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456"/>
      </w:tblGrid>
      <w:tr w:rsidR="00D42FEC" w:rsidTr="00D42FEC">
        <w:tc>
          <w:tcPr>
            <w:tcW w:w="5665" w:type="dxa"/>
          </w:tcPr>
          <w:p w:rsidR="00A2490F" w:rsidRDefault="00A2490F">
            <w:pPr>
              <w:rPr>
                <w:sz w:val="44"/>
              </w:rPr>
            </w:pPr>
            <w:r w:rsidRPr="00A2490F">
              <w:rPr>
                <w:sz w:val="44"/>
              </w:rPr>
              <w:t>Der Untergang Trojas</w:t>
            </w:r>
          </w:p>
          <w:p w:rsidR="00D73659" w:rsidRDefault="00D73659"/>
          <w:p w:rsidR="00D73659" w:rsidRDefault="00D73659"/>
          <w:p w:rsidR="00A2490F" w:rsidRPr="00A2490F" w:rsidRDefault="00A2490F">
            <w:r>
              <w:t xml:space="preserve">Es war Nacht, alle schliefen; plötzlich hörte Aeneas Lärm. </w:t>
            </w:r>
            <w:r w:rsidRPr="00F00DAD">
              <w:rPr>
                <w:color w:val="FFC000"/>
              </w:rPr>
              <w:t>Dieser (relativischer Satzanschluss!)</w:t>
            </w:r>
            <w:r>
              <w:rPr>
                <w:color w:val="FF0000"/>
              </w:rPr>
              <w:t xml:space="preserve"> </w:t>
            </w:r>
            <w:r>
              <w:t>zögerte nicht lange, sondern lief sofort auf die Straße, während die Gebäude der Stadt schon brannten.</w:t>
            </w:r>
          </w:p>
        </w:tc>
        <w:tc>
          <w:tcPr>
            <w:tcW w:w="3397" w:type="dxa"/>
          </w:tcPr>
          <w:p w:rsidR="00A2490F" w:rsidRDefault="00A2490F" w:rsidP="00A2490F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44864" cy="1350890"/>
                  <wp:effectExtent l="0" t="0" r="0" b="1905"/>
                  <wp:docPr id="1" name="Grafik 1" descr="Bildergebnis für trojanisches pf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trojanisches pf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31" cy="136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FEC" w:rsidTr="00D42FEC">
        <w:tc>
          <w:tcPr>
            <w:tcW w:w="5665" w:type="dxa"/>
          </w:tcPr>
          <w:p w:rsidR="00A2490F" w:rsidRDefault="008F7A13">
            <w:r>
              <w:t xml:space="preserve">Die Freunde sagten diesem </w:t>
            </w:r>
            <w:r w:rsidRPr="00F00DAD">
              <w:rPr>
                <w:color w:val="FFC000"/>
              </w:rPr>
              <w:t>(ei ist Dativ Singular!)</w:t>
            </w:r>
            <w:r w:rsidR="00F00DAD">
              <w:t xml:space="preserve">, dass einige junge Griechen aus dem Pferd heimlich herabgestiegen </w:t>
            </w:r>
            <w:r w:rsidR="00F00DAD" w:rsidRPr="00F00DAD">
              <w:rPr>
                <w:color w:val="FFC000"/>
              </w:rPr>
              <w:t>waren (Plusquamperfekt, da descendisse der Infinitiv der Vorzeitigkeit ist)</w:t>
            </w:r>
            <w:r w:rsidR="005E5B89">
              <w:t xml:space="preserve">, den Gefährten die Stadttore geöffnet </w:t>
            </w:r>
            <w:r w:rsidR="005E5B89">
              <w:rPr>
                <w:color w:val="FFC000"/>
              </w:rPr>
              <w:t xml:space="preserve">hatten </w:t>
            </w:r>
            <w:r w:rsidR="005E5B89" w:rsidRPr="00F00DAD">
              <w:rPr>
                <w:color w:val="FFC000"/>
              </w:rPr>
              <w:t xml:space="preserve">(Plusquamperfekt, da </w:t>
            </w:r>
            <w:r w:rsidR="003D30BD">
              <w:rPr>
                <w:color w:val="FFC000"/>
              </w:rPr>
              <w:t>aperuis</w:t>
            </w:r>
            <w:r w:rsidR="005E5B89" w:rsidRPr="00F00DAD">
              <w:rPr>
                <w:color w:val="FFC000"/>
              </w:rPr>
              <w:t>se der Infinitiv der Vorzeitigkeit ist)</w:t>
            </w:r>
            <w:r w:rsidR="005E5B89">
              <w:t xml:space="preserve">, die Gebäude angezündet </w:t>
            </w:r>
            <w:r w:rsidR="005E5B89">
              <w:rPr>
                <w:color w:val="FFC000"/>
              </w:rPr>
              <w:t xml:space="preserve">hatten </w:t>
            </w:r>
            <w:r w:rsidR="005E5B89" w:rsidRPr="00F00DAD">
              <w:rPr>
                <w:color w:val="FFC000"/>
              </w:rPr>
              <w:t xml:space="preserve">(Plusquamperfekt, da </w:t>
            </w:r>
            <w:r w:rsidR="003D30BD">
              <w:rPr>
                <w:color w:val="FFC000"/>
              </w:rPr>
              <w:t>in</w:t>
            </w:r>
            <w:r w:rsidR="005E5B89" w:rsidRPr="00F00DAD">
              <w:rPr>
                <w:color w:val="FFC000"/>
              </w:rPr>
              <w:t>cendisse der Infinitiv der Vorzeitigkeit ist)</w:t>
            </w:r>
            <w:r w:rsidR="005E5B89">
              <w:t xml:space="preserve">. </w:t>
            </w:r>
            <w:r w:rsidR="005E5B89">
              <w:br/>
            </w:r>
          </w:p>
        </w:tc>
        <w:tc>
          <w:tcPr>
            <w:tcW w:w="3397" w:type="dxa"/>
          </w:tcPr>
          <w:p w:rsidR="00A2490F" w:rsidRDefault="00E148A6" w:rsidP="00E148A6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6C3CF0" wp14:editId="696A874C">
                  <wp:extent cx="2056404" cy="1240790"/>
                  <wp:effectExtent l="0" t="0" r="1270" b="0"/>
                  <wp:docPr id="2" name="Grafik 2" descr="Bildergebnis für brennendes tr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brennendes tr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19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FEC" w:rsidTr="00D42FEC">
        <w:tc>
          <w:tcPr>
            <w:tcW w:w="5665" w:type="dxa"/>
          </w:tcPr>
          <w:p w:rsidR="00D42FEC" w:rsidRDefault="005E5B89">
            <w:r w:rsidRPr="005E5B89">
              <w:rPr>
                <w:color w:val="FFC000"/>
              </w:rPr>
              <w:t>So (</w:t>
            </w:r>
            <w:r w:rsidR="006E3472">
              <w:rPr>
                <w:color w:val="FFC000"/>
              </w:rPr>
              <w:t>„</w:t>
            </w:r>
            <w:r>
              <w:rPr>
                <w:color w:val="FFC000"/>
              </w:rPr>
              <w:t>quo modo</w:t>
            </w:r>
            <w:r w:rsidR="006E3472">
              <w:rPr>
                <w:color w:val="FFC000"/>
              </w:rPr>
              <w:t>“</w:t>
            </w:r>
            <w:r>
              <w:rPr>
                <w:color w:val="FFC000"/>
              </w:rPr>
              <w:t xml:space="preserve"> ist ein fest stehender Ausdruck)</w:t>
            </w:r>
            <w:r>
              <w:t xml:space="preserve"> verstand Aeneas, dass</w:t>
            </w:r>
            <w:r w:rsidR="001A445D">
              <w:t xml:space="preserve"> </w:t>
            </w:r>
            <w:r w:rsidR="006E3472">
              <w:t xml:space="preserve">das Holzpferd kein Friedenszeichen, sondern eine List der Griechen gewesen </w:t>
            </w:r>
            <w:r w:rsidR="006E3472">
              <w:rPr>
                <w:color w:val="FFC000"/>
              </w:rPr>
              <w:t xml:space="preserve">war </w:t>
            </w:r>
            <w:r w:rsidR="006E3472" w:rsidRPr="00F00DAD">
              <w:rPr>
                <w:color w:val="FFC000"/>
              </w:rPr>
              <w:t xml:space="preserve">(Plusquamperfekt, da </w:t>
            </w:r>
            <w:r w:rsidR="006E3472">
              <w:rPr>
                <w:color w:val="FFC000"/>
              </w:rPr>
              <w:t>fu</w:t>
            </w:r>
            <w:r w:rsidR="006E3472" w:rsidRPr="00F00DAD">
              <w:rPr>
                <w:color w:val="FFC000"/>
              </w:rPr>
              <w:t>isse der Infinitiv der Vorzeitigkeit ist)</w:t>
            </w:r>
            <w:r w:rsidR="00E6036E">
              <w:rPr>
                <w:color w:val="FFC000"/>
              </w:rPr>
              <w:t>.</w:t>
            </w:r>
            <w:r w:rsidR="00E6036E">
              <w:t xml:space="preserve"> </w:t>
            </w:r>
          </w:p>
          <w:p w:rsidR="00E6036E" w:rsidRPr="00E6036E" w:rsidRDefault="00E6036E">
            <w:r>
              <w:t xml:space="preserve">Aeneas kämpfte viele Stunden lang vergeblich. </w:t>
            </w:r>
            <w:bookmarkStart w:id="0" w:name="_GoBack"/>
            <w:bookmarkEnd w:id="0"/>
          </w:p>
        </w:tc>
        <w:tc>
          <w:tcPr>
            <w:tcW w:w="3397" w:type="dxa"/>
          </w:tcPr>
          <w:p w:rsidR="00D42FEC" w:rsidRDefault="00D42FEC" w:rsidP="00E148A6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36448" cy="1621069"/>
                  <wp:effectExtent l="0" t="0" r="1905" b="0"/>
                  <wp:docPr id="3" name="Grafik 3" descr="https://img.posterlounge.de/images/wbig/poster-aeneas-und-seine-familie-fluechten-aus-troja-47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posterlounge.de/images/wbig/poster-aeneas-und-seine-familie-fluechten-aus-troja-47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55" cy="166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B07" w:rsidRDefault="00964B07"/>
    <w:sectPr w:rsidR="00964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BA"/>
    <w:rsid w:val="001A445D"/>
    <w:rsid w:val="003D30BD"/>
    <w:rsid w:val="005E5B89"/>
    <w:rsid w:val="006E3472"/>
    <w:rsid w:val="008F7A13"/>
    <w:rsid w:val="00964B07"/>
    <w:rsid w:val="00A2490F"/>
    <w:rsid w:val="00B562BA"/>
    <w:rsid w:val="00D42FEC"/>
    <w:rsid w:val="00D73659"/>
    <w:rsid w:val="00E148A6"/>
    <w:rsid w:val="00E6036E"/>
    <w:rsid w:val="00F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5565"/>
  <w15:chartTrackingRefBased/>
  <w15:docId w15:val="{91D55B4C-E164-4061-87C3-26CA348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10</cp:revision>
  <dcterms:created xsi:type="dcterms:W3CDTF">2018-02-01T11:13:00Z</dcterms:created>
  <dcterms:modified xsi:type="dcterms:W3CDTF">2018-02-01T11:44:00Z</dcterms:modified>
</cp:coreProperties>
</file>