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449" w:rsidRDefault="00423449">
      <w:pPr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lang w:val="en-US"/>
        </w:rPr>
        <w:t>soror ad fratrem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D314D8" w:rsidTr="0042642E">
        <w:tc>
          <w:tcPr>
            <w:tcW w:w="5382" w:type="dxa"/>
          </w:tcPr>
          <w:p w:rsidR="00D314D8" w:rsidRPr="00423449" w:rsidRDefault="00D314D8" w:rsidP="00D314D8">
            <w:pPr>
              <w:rPr>
                <w:rFonts w:ascii="Times" w:hAnsi="Times" w:cs="Times"/>
                <w:color w:val="000000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Text mit Übersetzung</w:t>
            </w:r>
          </w:p>
        </w:tc>
        <w:tc>
          <w:tcPr>
            <w:tcW w:w="3680" w:type="dxa"/>
          </w:tcPr>
          <w:p w:rsidR="00D314D8" w:rsidRDefault="00D314D8">
            <w:pPr>
              <w:rPr>
                <w:rFonts w:ascii="Times" w:hAnsi="Times" w:cs="Times"/>
                <w:color w:val="000000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Gliederung</w:t>
            </w:r>
          </w:p>
        </w:tc>
      </w:tr>
      <w:tr w:rsidR="00D314D8" w:rsidRPr="004D44E7" w:rsidTr="0042642E">
        <w:tc>
          <w:tcPr>
            <w:tcW w:w="5382" w:type="dxa"/>
          </w:tcPr>
          <w:p w:rsidR="00D314D8" w:rsidRPr="00F9290F" w:rsidRDefault="00F9290F" w:rsidP="00D314D8">
            <w:pPr>
              <w:rPr>
                <w:rFonts w:ascii="Times" w:hAnsi="Times" w:cs="Times"/>
                <w:color w:val="000000"/>
              </w:rPr>
            </w:pPr>
            <w:r w:rsidRPr="00F9290F">
              <w:rPr>
                <w:rFonts w:ascii="Times" w:hAnsi="Times" w:cs="Times"/>
                <w:color w:val="000000"/>
                <w:lang w:val="en-US"/>
              </w:rPr>
              <w:t>[</w:t>
            </w:r>
            <w:r w:rsidR="00D314D8" w:rsidRPr="00F9290F">
              <w:rPr>
                <w:rFonts w:ascii="Times" w:hAnsi="Times" w:cs="Times"/>
                <w:color w:val="000000"/>
                <w:lang w:val="en-US"/>
              </w:rPr>
              <w:t>Praecepto monitus</w:t>
            </w:r>
            <w:r w:rsidRPr="00F9290F">
              <w:rPr>
                <w:rFonts w:ascii="Times" w:hAnsi="Times" w:cs="Times"/>
                <w:color w:val="000000"/>
                <w:lang w:val="en-US"/>
              </w:rPr>
              <w:t xml:space="preserve"> (PPP)]</w:t>
            </w:r>
            <w:r w:rsidR="00D314D8" w:rsidRPr="00F9290F">
              <w:rPr>
                <w:rFonts w:ascii="Times" w:hAnsi="Times" w:cs="Times"/>
                <w:color w:val="000000"/>
                <w:lang w:val="en-US"/>
              </w:rPr>
              <w:t xml:space="preserve"> saepe te consider</w:t>
            </w:r>
            <w:r w:rsidRPr="00F9290F">
              <w:rPr>
                <w:rFonts w:ascii="Times" w:hAnsi="Times" w:cs="Times"/>
                <w:color w:val="000000"/>
                <w:lang w:val="en-US"/>
              </w:rPr>
              <w:t>a</w:t>
            </w:r>
            <w:r w:rsidRPr="00F9290F">
              <w:rPr>
                <w:rFonts w:ascii="Times" w:hAnsi="Times" w:cs="Times"/>
                <w:color w:val="FF00FF"/>
                <w:lang w:val="en-US"/>
              </w:rPr>
              <w:t>!!!!</w:t>
            </w:r>
            <w:r w:rsidR="00E74F61" w:rsidRPr="00F9290F">
              <w:rPr>
                <w:rFonts w:ascii="Times" w:hAnsi="Times" w:cs="Times"/>
                <w:color w:val="000000"/>
                <w:lang w:val="en-US"/>
              </w:rPr>
              <w:br/>
            </w:r>
            <w:r w:rsidR="00A106C5">
              <w:rPr>
                <w:rFonts w:ascii="Times" w:hAnsi="Times" w:cs="Times"/>
                <w:color w:val="000000"/>
              </w:rPr>
              <w:t>D</w:t>
            </w:r>
            <w:r>
              <w:rPr>
                <w:rFonts w:ascii="Times" w:hAnsi="Times" w:cs="Times"/>
                <w:color w:val="000000"/>
              </w:rPr>
              <w:t xml:space="preserve">urch die Lehre </w:t>
            </w:r>
            <w:r w:rsidRPr="00F9290F">
              <w:rPr>
                <w:rFonts w:ascii="Times" w:hAnsi="Times" w:cs="Times"/>
                <w:color w:val="000000"/>
              </w:rPr>
              <w:t>erm</w:t>
            </w:r>
            <w:r>
              <w:rPr>
                <w:rFonts w:ascii="Times" w:hAnsi="Times" w:cs="Times"/>
                <w:color w:val="000000"/>
              </w:rPr>
              <w:t>ahnt p</w:t>
            </w:r>
            <w:r w:rsidRPr="00F9290F">
              <w:rPr>
                <w:rFonts w:ascii="Times" w:hAnsi="Times" w:cs="Times"/>
                <w:color w:val="000000"/>
              </w:rPr>
              <w:t xml:space="preserve">rüfe dich </w:t>
            </w:r>
            <w:r>
              <w:rPr>
                <w:rFonts w:ascii="Times" w:hAnsi="Times" w:cs="Times"/>
                <w:color w:val="000000"/>
              </w:rPr>
              <w:t>oft!</w:t>
            </w:r>
          </w:p>
          <w:p w:rsidR="000004E6" w:rsidRPr="001C4595" w:rsidRDefault="00D314D8" w:rsidP="00D314D8">
            <w:pPr>
              <w:rPr>
                <w:rFonts w:ascii="Times" w:hAnsi="Times" w:cs="Times"/>
                <w:color w:val="000000"/>
              </w:rPr>
            </w:pPr>
            <w:r w:rsidRPr="00F9290F">
              <w:rPr>
                <w:rFonts w:ascii="Times" w:hAnsi="Times" w:cs="Times"/>
                <w:color w:val="000000"/>
              </w:rPr>
              <w:br/>
            </w:r>
            <w:r w:rsidRPr="001C4595">
              <w:rPr>
                <w:rFonts w:ascii="Times" w:hAnsi="Times" w:cs="Times"/>
                <w:color w:val="000000"/>
              </w:rPr>
              <w:t>Habe</w:t>
            </w:r>
            <w:r w:rsidRPr="001C4595">
              <w:rPr>
                <w:rFonts w:ascii="Times" w:hAnsi="Times" w:cs="Times"/>
                <w:color w:val="FF00FF"/>
              </w:rPr>
              <w:t>ba</w:t>
            </w:r>
            <w:r w:rsidRPr="001C4595">
              <w:rPr>
                <w:rFonts w:ascii="Times" w:hAnsi="Times" w:cs="Times"/>
                <w:color w:val="000000"/>
              </w:rPr>
              <w:t>t quidam filiam turp</w:t>
            </w:r>
            <w:r w:rsidRPr="001C4595">
              <w:rPr>
                <w:rFonts w:ascii="Times" w:hAnsi="Times" w:cs="Times"/>
                <w:color w:val="FF00FF"/>
              </w:rPr>
              <w:t>issim</w:t>
            </w:r>
            <w:r w:rsidRPr="001C4595">
              <w:rPr>
                <w:rFonts w:ascii="Times" w:hAnsi="Times" w:cs="Times"/>
                <w:color w:val="000000"/>
              </w:rPr>
              <w:t>am,</w:t>
            </w:r>
          </w:p>
          <w:p w:rsidR="000004E6" w:rsidRDefault="000004E6" w:rsidP="00D314D8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Jemand hatte eine </w:t>
            </w:r>
            <w:r w:rsidRPr="000004E6">
              <w:rPr>
                <w:rFonts w:ascii="Times" w:hAnsi="Times" w:cs="Times"/>
                <w:color w:val="FF00FF"/>
              </w:rPr>
              <w:t>sehr</w:t>
            </w:r>
            <w:r>
              <w:rPr>
                <w:rFonts w:ascii="Times" w:hAnsi="Times" w:cs="Times"/>
                <w:color w:val="000000"/>
              </w:rPr>
              <w:t xml:space="preserve"> hässliche Tochter</w:t>
            </w:r>
          </w:p>
          <w:p w:rsidR="0042642E" w:rsidRDefault="00D314D8" w:rsidP="00D314D8">
            <w:pPr>
              <w:rPr>
                <w:rFonts w:ascii="Times" w:hAnsi="Times" w:cs="Times"/>
                <w:color w:val="000000"/>
              </w:rPr>
            </w:pPr>
            <w:r w:rsidRPr="001C4595">
              <w:rPr>
                <w:rFonts w:ascii="Times" w:hAnsi="Times" w:cs="Times"/>
                <w:color w:val="000000"/>
                <w:lang w:val="en-US"/>
              </w:rPr>
              <w:br/>
              <w:t xml:space="preserve">idemque </w:t>
            </w:r>
            <w:r w:rsidRPr="001C4595">
              <w:rPr>
                <w:rFonts w:ascii="Times" w:hAnsi="Times" w:cs="Times"/>
                <w:color w:val="4472C4" w:themeColor="accent1"/>
                <w:u w:val="single"/>
                <w:lang w:val="en-US"/>
              </w:rPr>
              <w:t>insignem</w:t>
            </w:r>
            <w:r w:rsidRPr="001C4595">
              <w:rPr>
                <w:rFonts w:ascii="Times" w:hAnsi="Times" w:cs="Times"/>
                <w:color w:val="000000"/>
                <w:lang w:val="en-US"/>
              </w:rPr>
              <w:t xml:space="preserve"> pulchra facie </w:t>
            </w:r>
            <w:r w:rsidRPr="001C4595">
              <w:rPr>
                <w:rFonts w:ascii="Times" w:hAnsi="Times" w:cs="Times"/>
                <w:color w:val="4472C4" w:themeColor="accent1"/>
                <w:u w:val="single"/>
                <w:lang w:val="en-US"/>
              </w:rPr>
              <w:t>filium</w:t>
            </w:r>
            <w:r w:rsidRPr="001C4595">
              <w:rPr>
                <w:rFonts w:ascii="Times" w:hAnsi="Times" w:cs="Times"/>
                <w:color w:val="000000"/>
                <w:lang w:val="en-US"/>
              </w:rPr>
              <w:t>.</w:t>
            </w:r>
            <w:r w:rsidR="0042642E" w:rsidRPr="001C4595">
              <w:rPr>
                <w:rFonts w:ascii="Times" w:hAnsi="Times" w:cs="Times"/>
                <w:color w:val="000000"/>
                <w:lang w:val="en-US"/>
              </w:rPr>
              <w:br/>
            </w:r>
            <w:r w:rsidR="0042642E" w:rsidRPr="00637A58">
              <w:rPr>
                <w:rFonts w:ascii="Times" w:hAnsi="Times" w:cs="Times"/>
                <w:color w:val="4472C4" w:themeColor="accent1"/>
                <w:u w:val="single"/>
              </w:rPr>
              <w:t>(</w:t>
            </w:r>
            <w:r w:rsidR="00637A58">
              <w:rPr>
                <w:rFonts w:ascii="Times" w:hAnsi="Times" w:cs="Times"/>
                <w:color w:val="4472C4" w:themeColor="accent1"/>
                <w:u w:val="single"/>
              </w:rPr>
              <w:t xml:space="preserve">Ein </w:t>
            </w:r>
            <w:r w:rsidR="0042642E" w:rsidRPr="00637A58">
              <w:rPr>
                <w:rFonts w:ascii="Times" w:hAnsi="Times" w:cs="Times"/>
                <w:color w:val="4472C4" w:themeColor="accent1"/>
                <w:u w:val="single"/>
              </w:rPr>
              <w:t>Hyperbaton</w:t>
            </w:r>
            <w:r w:rsidR="00637A58">
              <w:rPr>
                <w:rFonts w:ascii="Times" w:hAnsi="Times" w:cs="Times"/>
                <w:color w:val="4472C4" w:themeColor="accent1"/>
                <w:u w:val="single"/>
              </w:rPr>
              <w:t xml:space="preserve"> ist eine Trennung zusammenhängender Wörter</w:t>
            </w:r>
            <w:r w:rsidR="0042642E" w:rsidRPr="00637A58">
              <w:rPr>
                <w:rFonts w:ascii="Times" w:hAnsi="Times" w:cs="Times"/>
                <w:color w:val="4472C4" w:themeColor="accent1"/>
                <w:u w:val="single"/>
              </w:rPr>
              <w:t>)</w:t>
            </w:r>
          </w:p>
          <w:p w:rsidR="000004E6" w:rsidRPr="009662F2" w:rsidRDefault="009662F2" w:rsidP="00D314D8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und derselbe einen mit einer schönen Gestalt ausgestatteten Sohn.</w:t>
            </w:r>
            <w:bookmarkStart w:id="0" w:name="_GoBack"/>
            <w:bookmarkEnd w:id="0"/>
            <w:r w:rsidR="00D314D8" w:rsidRPr="000004E6">
              <w:rPr>
                <w:rFonts w:ascii="Times" w:hAnsi="Times" w:cs="Times"/>
                <w:color w:val="000000"/>
              </w:rPr>
              <w:br/>
            </w:r>
          </w:p>
          <w:p w:rsidR="00CF011C" w:rsidRPr="00CF011C" w:rsidRDefault="00D314D8" w:rsidP="00D314D8">
            <w:pPr>
              <w:rPr>
                <w:rFonts w:ascii="Times" w:hAnsi="Times" w:cs="Times"/>
                <w:color w:val="000000"/>
              </w:rPr>
            </w:pPr>
            <w:r w:rsidRPr="00423449">
              <w:rPr>
                <w:rFonts w:ascii="Times" w:hAnsi="Times" w:cs="Times"/>
                <w:color w:val="000000"/>
                <w:lang w:val="en-US"/>
              </w:rPr>
              <w:t>Hi speculum,</w:t>
            </w:r>
            <w:r>
              <w:rPr>
                <w:rFonts w:ascii="Times" w:hAnsi="Times" w:cs="Times"/>
                <w:color w:val="000000"/>
                <w:lang w:val="en-US"/>
              </w:rPr>
              <w:t xml:space="preserve"> </w:t>
            </w:r>
            <w:r w:rsidRPr="007E6B9E">
              <w:rPr>
                <w:rFonts w:ascii="Times" w:hAnsi="Times" w:cs="Times"/>
                <w:color w:val="FF00FF"/>
                <w:lang w:val="en-US"/>
              </w:rPr>
              <w:t xml:space="preserve">quod in cathedra matris </w:t>
            </w:r>
            <w:r w:rsidRPr="007E6B9E">
              <w:rPr>
                <w:rFonts w:ascii="Times" w:hAnsi="Times" w:cs="Times"/>
                <w:color w:val="FF00FF"/>
                <w:lang w:val="en-US"/>
              </w:rPr>
              <w:br/>
              <w:t xml:space="preserve">positum fuit, </w:t>
            </w:r>
            <w:r w:rsidRPr="00423449">
              <w:rPr>
                <w:rFonts w:ascii="Times" w:hAnsi="Times" w:cs="Times"/>
                <w:color w:val="000000"/>
                <w:lang w:val="en-US"/>
              </w:rPr>
              <w:t>pueril</w:t>
            </w:r>
            <w:r w:rsidRPr="007E6B9E">
              <w:rPr>
                <w:rFonts w:ascii="Times" w:hAnsi="Times" w:cs="Times"/>
                <w:color w:val="FF00FF"/>
                <w:lang w:val="en-US"/>
              </w:rPr>
              <w:t>iter</w:t>
            </w:r>
            <w:r w:rsidRPr="00423449">
              <w:rPr>
                <w:rFonts w:ascii="Times" w:hAnsi="Times" w:cs="Times"/>
                <w:color w:val="000000"/>
                <w:lang w:val="en-US"/>
              </w:rPr>
              <w:t xml:space="preserve"> lude</w:t>
            </w:r>
            <w:r w:rsidRPr="007E6B9E">
              <w:rPr>
                <w:rFonts w:ascii="Times" w:hAnsi="Times" w:cs="Times"/>
                <w:color w:val="FF00FF"/>
                <w:lang w:val="en-US"/>
              </w:rPr>
              <w:t>nt</w:t>
            </w:r>
            <w:r w:rsidRPr="00423449">
              <w:rPr>
                <w:rFonts w:ascii="Times" w:hAnsi="Times" w:cs="Times"/>
                <w:color w:val="000000"/>
                <w:lang w:val="en-US"/>
              </w:rPr>
              <w:t>es forte inspexer</w:t>
            </w:r>
            <w:r w:rsidR="00CF011C">
              <w:rPr>
                <w:rFonts w:ascii="Times" w:hAnsi="Times" w:cs="Times"/>
                <w:color w:val="000000"/>
                <w:lang w:val="en-US"/>
              </w:rPr>
              <w:t>u</w:t>
            </w:r>
            <w:r w:rsidRPr="00423449">
              <w:rPr>
                <w:rFonts w:ascii="Times" w:hAnsi="Times" w:cs="Times"/>
                <w:color w:val="000000"/>
                <w:lang w:val="en-US"/>
              </w:rPr>
              <w:t>nt.</w:t>
            </w:r>
            <w:r w:rsidR="007E6B9E">
              <w:rPr>
                <w:rFonts w:ascii="Times" w:hAnsi="Times" w:cs="Times"/>
                <w:color w:val="000000"/>
                <w:lang w:val="en-US"/>
              </w:rPr>
              <w:br/>
            </w:r>
            <w:r w:rsidR="00CF011C" w:rsidRPr="00CF011C">
              <w:rPr>
                <w:rFonts w:ascii="Times" w:hAnsi="Times" w:cs="Times"/>
                <w:color w:val="000000"/>
              </w:rPr>
              <w:t xml:space="preserve">Dies sahen in kindlicher Weise spielend zufällig einen Spiegel, </w:t>
            </w:r>
            <w:r w:rsidR="00CF011C">
              <w:rPr>
                <w:rFonts w:ascii="Times" w:hAnsi="Times" w:cs="Times"/>
                <w:color w:val="000000"/>
              </w:rPr>
              <w:t>d</w:t>
            </w:r>
            <w:r w:rsidR="00CF011C" w:rsidRPr="00CF011C">
              <w:rPr>
                <w:rFonts w:ascii="Times" w:hAnsi="Times" w:cs="Times"/>
                <w:color w:val="000000"/>
              </w:rPr>
              <w:t>e</w:t>
            </w:r>
            <w:r w:rsidR="00CF011C">
              <w:rPr>
                <w:rFonts w:ascii="Times" w:hAnsi="Times" w:cs="Times"/>
                <w:color w:val="000000"/>
              </w:rPr>
              <w:t>r auf dem Lehnstuhl der Mutter abgelegt war.</w:t>
            </w:r>
          </w:p>
          <w:p w:rsidR="00D314D8" w:rsidRPr="00EF4E38" w:rsidRDefault="00D314D8" w:rsidP="00D314D8">
            <w:pPr>
              <w:rPr>
                <w:rFonts w:ascii="Times" w:hAnsi="Times" w:cs="Times"/>
                <w:color w:val="000000"/>
                <w:lang w:val="en-US"/>
              </w:rPr>
            </w:pPr>
            <w:r w:rsidRPr="001C4595">
              <w:rPr>
                <w:rFonts w:ascii="Times" w:hAnsi="Times" w:cs="Times"/>
                <w:color w:val="000000"/>
                <w:lang w:val="en-US"/>
              </w:rPr>
              <w:br/>
            </w:r>
            <w:r w:rsidRPr="00423449">
              <w:rPr>
                <w:rFonts w:ascii="Times" w:hAnsi="Times" w:cs="Times"/>
                <w:color w:val="000000"/>
                <w:lang w:val="en-US"/>
              </w:rPr>
              <w:t xml:space="preserve">Hic se formosum </w:t>
            </w:r>
            <w:r>
              <w:rPr>
                <w:rFonts w:ascii="Times" w:hAnsi="Times" w:cs="Times"/>
                <w:color w:val="000000"/>
                <w:lang w:val="en-US"/>
              </w:rPr>
              <w:t xml:space="preserve">[esse] </w:t>
            </w:r>
            <w:r w:rsidRPr="00423449">
              <w:rPr>
                <w:rFonts w:ascii="Times" w:hAnsi="Times" w:cs="Times"/>
                <w:color w:val="000000"/>
                <w:lang w:val="en-US"/>
              </w:rPr>
              <w:t>iactat; illa irasc</w:t>
            </w:r>
            <w:r w:rsidRPr="00A90207">
              <w:rPr>
                <w:rFonts w:ascii="Times" w:hAnsi="Times" w:cs="Times"/>
                <w:color w:val="FF00FF"/>
                <w:lang w:val="en-US"/>
              </w:rPr>
              <w:t>itur</w:t>
            </w:r>
            <w:r w:rsidRPr="00423449">
              <w:rPr>
                <w:rFonts w:ascii="Times" w:hAnsi="Times" w:cs="Times"/>
                <w:color w:val="000000"/>
                <w:lang w:val="en-US"/>
              </w:rPr>
              <w:br/>
              <w:t xml:space="preserve">nec </w:t>
            </w:r>
            <w:r w:rsidRPr="00A90207">
              <w:rPr>
                <w:rFonts w:ascii="Times" w:hAnsi="Times" w:cs="Times"/>
                <w:color w:val="000000"/>
                <w:u w:val="single"/>
                <w:lang w:val="en-US"/>
              </w:rPr>
              <w:t>gloria</w:t>
            </w:r>
            <w:r w:rsidRPr="00A90207">
              <w:rPr>
                <w:rFonts w:ascii="Times" w:hAnsi="Times" w:cs="Times"/>
                <w:color w:val="FF00FF"/>
                <w:u w:val="single"/>
                <w:lang w:val="en-US"/>
              </w:rPr>
              <w:t>nt</w:t>
            </w:r>
            <w:r w:rsidRPr="00A90207">
              <w:rPr>
                <w:rFonts w:ascii="Times" w:hAnsi="Times" w:cs="Times"/>
                <w:color w:val="000000"/>
                <w:u w:val="single"/>
                <w:lang w:val="en-US"/>
              </w:rPr>
              <w:t>is</w:t>
            </w:r>
            <w:r w:rsidRPr="00423449">
              <w:rPr>
                <w:rFonts w:ascii="Times" w:hAnsi="Times" w:cs="Times"/>
                <w:color w:val="000000"/>
                <w:lang w:val="en-US"/>
              </w:rPr>
              <w:t xml:space="preserve"> sustinet </w:t>
            </w:r>
            <w:r w:rsidRPr="00A90207">
              <w:rPr>
                <w:rFonts w:ascii="Times" w:hAnsi="Times" w:cs="Times"/>
                <w:color w:val="000000"/>
                <w:u w:val="single"/>
                <w:lang w:val="en-US"/>
              </w:rPr>
              <w:t>fratris</w:t>
            </w:r>
            <w:r w:rsidRPr="00423449">
              <w:rPr>
                <w:rFonts w:ascii="Times" w:hAnsi="Times" w:cs="Times"/>
                <w:color w:val="000000"/>
                <w:lang w:val="en-US"/>
              </w:rPr>
              <w:t xml:space="preserve"> iocos,</w:t>
            </w:r>
            <w:r w:rsidRPr="00423449">
              <w:rPr>
                <w:rFonts w:ascii="Times" w:hAnsi="Times" w:cs="Times"/>
                <w:color w:val="000000"/>
                <w:lang w:val="en-US"/>
              </w:rPr>
              <w:br/>
              <w:t>accipie</w:t>
            </w:r>
            <w:r w:rsidRPr="00A90207">
              <w:rPr>
                <w:rFonts w:ascii="Times" w:hAnsi="Times" w:cs="Times"/>
                <w:color w:val="FF00FF"/>
                <w:lang w:val="en-US"/>
              </w:rPr>
              <w:t>ns</w:t>
            </w:r>
            <w:r w:rsidRPr="00423449">
              <w:rPr>
                <w:rFonts w:ascii="Times" w:hAnsi="Times" w:cs="Times"/>
                <w:color w:val="000000"/>
                <w:lang w:val="en-US"/>
              </w:rPr>
              <w:t xml:space="preserve"> (quid enim?) cuncta in contumeliam.</w:t>
            </w:r>
            <w:r w:rsidRPr="00423449">
              <w:rPr>
                <w:rFonts w:ascii="Times" w:hAnsi="Times" w:cs="Times"/>
                <w:color w:val="000000"/>
                <w:lang w:val="en-US"/>
              </w:rPr>
              <w:br/>
              <w:t>Ergo ad patrem decurrit laesura in</w:t>
            </w:r>
            <w:r>
              <w:rPr>
                <w:rFonts w:ascii="Times" w:hAnsi="Times" w:cs="Times"/>
                <w:color w:val="000000"/>
                <w:lang w:val="en-US"/>
              </w:rPr>
              <w:t>v</w:t>
            </w:r>
            <w:r w:rsidRPr="00423449">
              <w:rPr>
                <w:rFonts w:ascii="Times" w:hAnsi="Times" w:cs="Times"/>
                <w:color w:val="000000"/>
                <w:lang w:val="en-US"/>
              </w:rPr>
              <w:t>icem,</w:t>
            </w:r>
            <w:r w:rsidRPr="00423449">
              <w:rPr>
                <w:rFonts w:ascii="Times" w:hAnsi="Times" w:cs="Times"/>
                <w:color w:val="000000"/>
                <w:lang w:val="en-US"/>
              </w:rPr>
              <w:br/>
              <w:t>magnaque in</w:t>
            </w:r>
            <w:r>
              <w:rPr>
                <w:rFonts w:ascii="Times" w:hAnsi="Times" w:cs="Times"/>
                <w:color w:val="000000"/>
                <w:lang w:val="en-US"/>
              </w:rPr>
              <w:t>v</w:t>
            </w:r>
            <w:r w:rsidRPr="00423449">
              <w:rPr>
                <w:rFonts w:ascii="Times" w:hAnsi="Times" w:cs="Times"/>
                <w:color w:val="000000"/>
                <w:lang w:val="en-US"/>
              </w:rPr>
              <w:t>idia criminatur filium,</w:t>
            </w:r>
            <w:r w:rsidRPr="00423449">
              <w:rPr>
                <w:rFonts w:ascii="Times" w:hAnsi="Times" w:cs="Times"/>
                <w:color w:val="000000"/>
                <w:lang w:val="en-US"/>
              </w:rPr>
              <w:br/>
            </w:r>
            <w:r>
              <w:rPr>
                <w:rFonts w:ascii="Times" w:hAnsi="Times" w:cs="Times"/>
                <w:color w:val="000000"/>
                <w:lang w:val="en-US"/>
              </w:rPr>
              <w:t>v</w:t>
            </w:r>
            <w:r w:rsidRPr="00423449">
              <w:rPr>
                <w:rFonts w:ascii="Times" w:hAnsi="Times" w:cs="Times"/>
                <w:color w:val="000000"/>
                <w:lang w:val="en-US"/>
              </w:rPr>
              <w:t>ir natus quod rem feminarum tetigerit.</w:t>
            </w:r>
            <w:r w:rsidRPr="00423449">
              <w:rPr>
                <w:rFonts w:ascii="Times" w:hAnsi="Times" w:cs="Times"/>
                <w:color w:val="000000"/>
                <w:lang w:val="en-US"/>
              </w:rPr>
              <w:br/>
              <w:t>Amplexus ille utrumque et carpens oscula</w:t>
            </w:r>
            <w:r w:rsidRPr="00423449">
              <w:rPr>
                <w:rFonts w:ascii="Times" w:hAnsi="Times" w:cs="Times"/>
                <w:color w:val="000000"/>
                <w:lang w:val="en-US"/>
              </w:rPr>
              <w:br/>
              <w:t>dulcemque in ambos caritatem partiens,</w:t>
            </w:r>
            <w:r w:rsidRPr="00423449">
              <w:rPr>
                <w:rFonts w:ascii="Times" w:hAnsi="Times" w:cs="Times"/>
                <w:color w:val="000000"/>
                <w:lang w:val="en-US"/>
              </w:rPr>
              <w:br/>
              <w:t>"Co</w:t>
            </w:r>
            <w:r>
              <w:rPr>
                <w:rFonts w:ascii="Times" w:hAnsi="Times" w:cs="Times"/>
                <w:color w:val="000000"/>
                <w:lang w:val="en-US"/>
              </w:rPr>
              <w:t>t</w:t>
            </w:r>
            <w:r w:rsidRPr="00423449">
              <w:rPr>
                <w:rFonts w:ascii="Times" w:hAnsi="Times" w:cs="Times"/>
                <w:color w:val="000000"/>
                <w:lang w:val="en-US"/>
              </w:rPr>
              <w:t xml:space="preserve">tidie" inquit "speculo </w:t>
            </w:r>
            <w:r>
              <w:rPr>
                <w:rFonts w:ascii="Times" w:hAnsi="Times" w:cs="Times"/>
                <w:color w:val="000000"/>
                <w:lang w:val="en-US"/>
              </w:rPr>
              <w:t>v</w:t>
            </w:r>
            <w:r w:rsidRPr="00423449">
              <w:rPr>
                <w:rFonts w:ascii="Times" w:hAnsi="Times" w:cs="Times"/>
                <w:color w:val="000000"/>
                <w:lang w:val="en-US"/>
              </w:rPr>
              <w:t xml:space="preserve">os uti </w:t>
            </w:r>
            <w:r>
              <w:rPr>
                <w:rFonts w:ascii="Times" w:hAnsi="Times" w:cs="Times"/>
                <w:color w:val="000000"/>
                <w:lang w:val="en-US"/>
              </w:rPr>
              <w:t>v</w:t>
            </w:r>
            <w:r w:rsidRPr="00423449">
              <w:rPr>
                <w:rFonts w:ascii="Times" w:hAnsi="Times" w:cs="Times"/>
                <w:color w:val="000000"/>
                <w:lang w:val="en-US"/>
              </w:rPr>
              <w:t>olo,</w:t>
            </w:r>
            <w:r w:rsidRPr="00423449">
              <w:rPr>
                <w:rFonts w:ascii="Times" w:hAnsi="Times" w:cs="Times"/>
                <w:color w:val="000000"/>
                <w:lang w:val="en-US"/>
              </w:rPr>
              <w:br/>
              <w:t>tu formam ne corrumpas nequitiae malis,</w:t>
            </w:r>
            <w:r w:rsidRPr="00423449">
              <w:rPr>
                <w:rFonts w:ascii="Times" w:hAnsi="Times" w:cs="Times"/>
                <w:color w:val="000000"/>
                <w:lang w:val="en-US"/>
              </w:rPr>
              <w:br/>
              <w:t xml:space="preserve">tu faciem ut istam moribus </w:t>
            </w:r>
            <w:r>
              <w:rPr>
                <w:rFonts w:ascii="Times" w:hAnsi="Times" w:cs="Times"/>
                <w:color w:val="000000"/>
                <w:lang w:val="en-US"/>
              </w:rPr>
              <w:t>v</w:t>
            </w:r>
            <w:r w:rsidRPr="00423449">
              <w:rPr>
                <w:rFonts w:ascii="Times" w:hAnsi="Times" w:cs="Times"/>
                <w:color w:val="000000"/>
                <w:lang w:val="en-US"/>
              </w:rPr>
              <w:t>incas bonis."</w:t>
            </w:r>
          </w:p>
          <w:p w:rsidR="00D314D8" w:rsidRDefault="00D314D8">
            <w:pPr>
              <w:rPr>
                <w:rFonts w:ascii="Times" w:hAnsi="Times" w:cs="Times"/>
                <w:color w:val="000000"/>
                <w:lang w:val="en-US"/>
              </w:rPr>
            </w:pPr>
          </w:p>
        </w:tc>
        <w:tc>
          <w:tcPr>
            <w:tcW w:w="3680" w:type="dxa"/>
          </w:tcPr>
          <w:p w:rsidR="00D314D8" w:rsidRPr="001C4595" w:rsidRDefault="00E74F61">
            <w:pPr>
              <w:rPr>
                <w:rFonts w:ascii="Times" w:hAnsi="Times" w:cs="Times"/>
                <w:color w:val="000000"/>
              </w:rPr>
            </w:pPr>
            <w:r w:rsidRPr="001C4595">
              <w:rPr>
                <w:rFonts w:ascii="Times" w:hAnsi="Times" w:cs="Times"/>
                <w:color w:val="000000"/>
              </w:rPr>
              <w:softHyphen/>
            </w:r>
            <w:r w:rsidR="00A106C5" w:rsidRPr="001C4595">
              <w:rPr>
                <w:rFonts w:ascii="Times" w:hAnsi="Times" w:cs="Times"/>
                <w:color w:val="000000"/>
              </w:rPr>
              <w:t>Lehre / belehrende</w:t>
            </w:r>
            <w:r w:rsidR="000004E6" w:rsidRPr="001C4595">
              <w:rPr>
                <w:rFonts w:ascii="Times" w:hAnsi="Times" w:cs="Times"/>
                <w:color w:val="000000"/>
              </w:rPr>
              <w:t>r</w:t>
            </w:r>
            <w:r w:rsidR="00A106C5" w:rsidRPr="001C4595">
              <w:rPr>
                <w:rFonts w:ascii="Times" w:hAnsi="Times" w:cs="Times"/>
                <w:color w:val="000000"/>
              </w:rPr>
              <w:t xml:space="preserve"> Spruch</w:t>
            </w:r>
            <w:r w:rsidR="00A106C5" w:rsidRPr="001C4595">
              <w:rPr>
                <w:rFonts w:ascii="Times" w:hAnsi="Times" w:cs="Times"/>
                <w:color w:val="000000"/>
              </w:rPr>
              <w:br/>
              <w:t>Promythium</w:t>
            </w:r>
          </w:p>
          <w:p w:rsidR="004D44E7" w:rsidRPr="001C4595" w:rsidRDefault="004D44E7">
            <w:pPr>
              <w:rPr>
                <w:rFonts w:ascii="Times" w:hAnsi="Times" w:cs="Times"/>
                <w:color w:val="000000"/>
              </w:rPr>
            </w:pPr>
          </w:p>
          <w:p w:rsidR="004D44E7" w:rsidRPr="004D44E7" w:rsidRDefault="004D44E7">
            <w:pPr>
              <w:rPr>
                <w:rFonts w:ascii="Times" w:hAnsi="Times" w:cs="Times"/>
                <w:color w:val="000000"/>
              </w:rPr>
            </w:pPr>
            <w:r w:rsidRPr="004D44E7">
              <w:rPr>
                <w:rFonts w:ascii="Times" w:hAnsi="Times" w:cs="Times"/>
                <w:color w:val="000000"/>
              </w:rPr>
              <w:t>Einleitung:</w:t>
            </w:r>
            <w:r w:rsidRPr="004D44E7">
              <w:rPr>
                <w:rFonts w:ascii="Times" w:hAnsi="Times" w:cs="Times"/>
                <w:color w:val="000000"/>
              </w:rPr>
              <w:br/>
              <w:t>Darlegung der Situation</w:t>
            </w:r>
            <w:r w:rsidRPr="004D44E7">
              <w:rPr>
                <w:rFonts w:ascii="Times" w:hAnsi="Times" w:cs="Times"/>
                <w:color w:val="000000"/>
              </w:rPr>
              <w:br/>
              <w:t>W</w:t>
            </w:r>
            <w:r>
              <w:rPr>
                <w:rFonts w:ascii="Times" w:hAnsi="Times" w:cs="Times"/>
                <w:color w:val="000000"/>
              </w:rPr>
              <w:t>er? Was? Eigenschaften der Charaktere</w:t>
            </w:r>
            <w:r w:rsidR="00D06471">
              <w:rPr>
                <w:rFonts w:ascii="Times" w:hAnsi="Times" w:cs="Times"/>
                <w:color w:val="000000"/>
              </w:rPr>
              <w:br/>
              <w:t>hier: Antithese</w:t>
            </w:r>
            <w:r w:rsidR="00D06471">
              <w:rPr>
                <w:rFonts w:ascii="Times" w:hAnsi="Times" w:cs="Times"/>
                <w:color w:val="000000"/>
              </w:rPr>
              <w:br/>
              <w:t>Tochter – hässlich</w:t>
            </w:r>
            <w:r w:rsidR="00D06471">
              <w:rPr>
                <w:rFonts w:ascii="Times" w:hAnsi="Times" w:cs="Times"/>
                <w:color w:val="000000"/>
              </w:rPr>
              <w:br/>
              <w:t xml:space="preserve">Sohn – schön </w:t>
            </w:r>
          </w:p>
        </w:tc>
      </w:tr>
    </w:tbl>
    <w:p w:rsidR="00D314D8" w:rsidRPr="004D44E7" w:rsidRDefault="00D314D8">
      <w:pPr>
        <w:rPr>
          <w:rFonts w:ascii="Times" w:hAnsi="Times" w:cs="Times"/>
          <w:color w:val="000000"/>
        </w:rPr>
      </w:pPr>
    </w:p>
    <w:p w:rsidR="00736EC1" w:rsidRPr="001C4595" w:rsidRDefault="00736EC1">
      <w:pPr>
        <w:rPr>
          <w:rFonts w:ascii="Times" w:hAnsi="Times" w:cs="Times"/>
          <w:color w:val="000000"/>
        </w:rPr>
      </w:pPr>
      <w:r w:rsidRPr="001C4595">
        <w:rPr>
          <w:rFonts w:ascii="Times" w:hAnsi="Times" w:cs="Times"/>
          <w:color w:val="000000"/>
        </w:rPr>
        <w:t>1. Zeile 6-11 erklären + übersetzen können</w:t>
      </w:r>
    </w:p>
    <w:p w:rsidR="00736EC1" w:rsidRPr="00736EC1" w:rsidRDefault="00736EC1">
      <w:pPr>
        <w:rPr>
          <w:rFonts w:ascii="Times" w:hAnsi="Times" w:cs="Times"/>
          <w:color w:val="000000"/>
        </w:rPr>
      </w:pPr>
      <w:r w:rsidRPr="00736EC1">
        <w:rPr>
          <w:rFonts w:ascii="Times" w:hAnsi="Times" w:cs="Times"/>
          <w:color w:val="000000"/>
        </w:rPr>
        <w:t>2. Bilde alle Infinitive und P</w:t>
      </w:r>
      <w:r>
        <w:rPr>
          <w:rFonts w:ascii="Times" w:hAnsi="Times" w:cs="Times"/>
          <w:color w:val="000000"/>
        </w:rPr>
        <w:t>artizipien zu:</w:t>
      </w:r>
      <w:r>
        <w:rPr>
          <w:rFonts w:ascii="Times" w:hAnsi="Times" w:cs="Times"/>
          <w:color w:val="000000"/>
        </w:rPr>
        <w:br/>
      </w:r>
      <w:r w:rsidR="00010E48">
        <w:rPr>
          <w:rFonts w:ascii="Times" w:hAnsi="Times" w:cs="Times"/>
          <w:color w:val="000000"/>
        </w:rPr>
        <w:t>accipere, tangere</w:t>
      </w:r>
    </w:p>
    <w:p w:rsidR="00736EC1" w:rsidRPr="00736EC1" w:rsidRDefault="00736EC1">
      <w:pPr>
        <w:rPr>
          <w:rFonts w:ascii="Times" w:hAnsi="Times" w:cs="Times"/>
          <w:color w:val="000000"/>
        </w:rPr>
      </w:pPr>
    </w:p>
    <w:p w:rsidR="00736EC1" w:rsidRPr="00736EC1" w:rsidRDefault="00736EC1">
      <w:pPr>
        <w:rPr>
          <w:rFonts w:ascii="Times" w:hAnsi="Times" w:cs="Times"/>
          <w:color w:val="000000"/>
        </w:rPr>
      </w:pPr>
    </w:p>
    <w:p w:rsidR="00736EC1" w:rsidRPr="00736EC1" w:rsidRDefault="00736EC1">
      <w:pPr>
        <w:rPr>
          <w:rFonts w:ascii="Times" w:hAnsi="Times" w:cs="Times"/>
          <w:color w:val="000000"/>
        </w:rPr>
      </w:pPr>
    </w:p>
    <w:p w:rsidR="00736EC1" w:rsidRPr="00736EC1" w:rsidRDefault="00736EC1">
      <w:pPr>
        <w:rPr>
          <w:rFonts w:ascii="Times" w:hAnsi="Times" w:cs="Times"/>
          <w:color w:val="000000"/>
        </w:rPr>
      </w:pPr>
    </w:p>
    <w:sectPr w:rsidR="00736EC1" w:rsidRPr="00736E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49"/>
    <w:rsid w:val="000004E6"/>
    <w:rsid w:val="00010E48"/>
    <w:rsid w:val="001C4595"/>
    <w:rsid w:val="00423449"/>
    <w:rsid w:val="0042642E"/>
    <w:rsid w:val="004D44E7"/>
    <w:rsid w:val="00637A58"/>
    <w:rsid w:val="00736EC1"/>
    <w:rsid w:val="007E6B9E"/>
    <w:rsid w:val="00964B07"/>
    <w:rsid w:val="009662F2"/>
    <w:rsid w:val="00A106C5"/>
    <w:rsid w:val="00A406CA"/>
    <w:rsid w:val="00A90207"/>
    <w:rsid w:val="00B2486E"/>
    <w:rsid w:val="00BA5FBA"/>
    <w:rsid w:val="00CF011C"/>
    <w:rsid w:val="00D06471"/>
    <w:rsid w:val="00D314D8"/>
    <w:rsid w:val="00E74F61"/>
    <w:rsid w:val="00EF4E38"/>
    <w:rsid w:val="00F9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AC44"/>
  <w15:chartTrackingRefBased/>
  <w15:docId w15:val="{E6A29EEF-625D-4FCE-9690-8CC39A2D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14</cp:revision>
  <dcterms:created xsi:type="dcterms:W3CDTF">2018-01-19T06:20:00Z</dcterms:created>
  <dcterms:modified xsi:type="dcterms:W3CDTF">2018-01-24T08:54:00Z</dcterms:modified>
</cp:coreProperties>
</file>