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452" w:rsidRDefault="00446D9F">
      <w:r>
        <w:t>Herkules als Gebäudereiniger</w:t>
      </w:r>
    </w:p>
    <w:tbl>
      <w:tblPr>
        <w:tblStyle w:val="Tabellenraster"/>
        <w:tblW w:w="0" w:type="auto"/>
        <w:tblLook w:val="04A0" w:firstRow="1" w:lastRow="0" w:firstColumn="1" w:lastColumn="0" w:noHBand="0" w:noVBand="1"/>
      </w:tblPr>
      <w:tblGrid>
        <w:gridCol w:w="3804"/>
        <w:gridCol w:w="5258"/>
      </w:tblGrid>
      <w:tr w:rsidR="00BE4C8F" w:rsidTr="00D4255F">
        <w:tc>
          <w:tcPr>
            <w:tcW w:w="3804" w:type="dxa"/>
          </w:tcPr>
          <w:p w:rsidR="008D5481" w:rsidRDefault="008D5481">
            <w:r>
              <w:rPr>
                <w:rFonts w:ascii="Arial" w:hAnsi="Arial" w:cs="Arial"/>
                <w:noProof/>
                <w:sz w:val="20"/>
                <w:szCs w:val="20"/>
              </w:rPr>
              <w:drawing>
                <wp:inline distT="0" distB="0" distL="0" distR="0">
                  <wp:extent cx="1021526" cy="1021526"/>
                  <wp:effectExtent l="0" t="0" r="7620" b="7620"/>
                  <wp:docPr id="1" name="Grafik 1" descr="Bildergebnis für herkules lö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herkules löw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43313" cy="1043313"/>
                          </a:xfrm>
                          <a:prstGeom prst="rect">
                            <a:avLst/>
                          </a:prstGeom>
                          <a:noFill/>
                          <a:ln>
                            <a:noFill/>
                          </a:ln>
                        </pic:spPr>
                      </pic:pic>
                    </a:graphicData>
                  </a:graphic>
                </wp:inline>
              </w:drawing>
            </w:r>
          </w:p>
        </w:tc>
        <w:tc>
          <w:tcPr>
            <w:tcW w:w="5258" w:type="dxa"/>
          </w:tcPr>
          <w:p w:rsidR="008D5481" w:rsidRDefault="008D5481" w:rsidP="00257C1B">
            <w:r>
              <w:t>Wir wissen, dass Herkules in alten Zeiten 12 Aufgaben vollendet hat</w:t>
            </w:r>
            <w:r w:rsidR="0071012E">
              <w:t xml:space="preserve"> </w:t>
            </w:r>
            <w:r w:rsidR="0071012E">
              <w:rPr>
                <w:color w:val="FFC000"/>
              </w:rPr>
              <w:t>(Vorzeitigkeit wegen Infinitiv Perfekt perfecisse)</w:t>
            </w:r>
            <w:r>
              <w:t>. Nun war die erste Aufgabe des Herkules großartig: und er hatte nämlich einen wilden Löwen nicht mit einer Waffe getötet</w:t>
            </w:r>
            <w:r w:rsidR="0071012E">
              <w:t xml:space="preserve"> </w:t>
            </w:r>
            <w:r w:rsidR="0071012E">
              <w:rPr>
                <w:color w:val="FFC000"/>
              </w:rPr>
              <w:t>(interfec</w:t>
            </w:r>
            <w:r w:rsidR="0071012E" w:rsidRPr="0071012E">
              <w:rPr>
                <w:color w:val="FF0000"/>
              </w:rPr>
              <w:t>erat</w:t>
            </w:r>
            <w:r w:rsidR="0071012E">
              <w:rPr>
                <w:color w:val="FFC000"/>
              </w:rPr>
              <w:t xml:space="preserve"> ist </w:t>
            </w:r>
            <w:r w:rsidR="0071012E" w:rsidRPr="0071012E">
              <w:rPr>
                <w:color w:val="FF0000"/>
              </w:rPr>
              <w:t>Plqup.!</w:t>
            </w:r>
            <w:r w:rsidR="0071012E">
              <w:rPr>
                <w:color w:val="FFC000"/>
              </w:rPr>
              <w:t>)</w:t>
            </w:r>
            <w:r>
              <w:t>, sondern mit seinen eigenen Händen.</w:t>
            </w:r>
            <w:r w:rsidR="00257C1B">
              <w:t xml:space="preserve"> So war der Kopf des Löwen die Beute des Herkules.</w:t>
            </w:r>
          </w:p>
        </w:tc>
      </w:tr>
      <w:tr w:rsidR="00BE4C8F" w:rsidTr="00D4255F">
        <w:tc>
          <w:tcPr>
            <w:tcW w:w="3804" w:type="dxa"/>
          </w:tcPr>
          <w:p w:rsidR="008D5481" w:rsidRPr="009F3243" w:rsidRDefault="009F3243">
            <w:pPr>
              <w:rPr>
                <w:rFonts w:ascii="Arial" w:hAnsi="Arial" w:cs="Arial"/>
                <w:noProof/>
                <w:sz w:val="20"/>
                <w:szCs w:val="20"/>
              </w:rPr>
            </w:pPr>
            <w:r>
              <w:rPr>
                <w:rFonts w:ascii="Arial" w:hAnsi="Arial" w:cs="Arial"/>
                <w:noProof/>
                <w:sz w:val="20"/>
                <w:szCs w:val="20"/>
              </w:rPr>
              <w:t xml:space="preserve">Sogar heute kennen die Menschen die zweite Aufgabe des Herkules ganz genau </w:t>
            </w:r>
            <w:r>
              <w:rPr>
                <w:rFonts w:ascii="Arial" w:hAnsi="Arial" w:cs="Arial"/>
                <w:noProof/>
                <w:color w:val="FFC000"/>
                <w:sz w:val="20"/>
                <w:szCs w:val="20"/>
              </w:rPr>
              <w:t xml:space="preserve">(non ignorare – doppelte Verneinung </w:t>
            </w:r>
            <w:r w:rsidRPr="009F3243">
              <w:rPr>
                <w:rFonts w:ascii="Arial" w:hAnsi="Arial" w:cs="Arial"/>
                <w:noProof/>
                <w:color w:val="FFC000"/>
                <w:sz w:val="20"/>
                <w:szCs w:val="20"/>
              </w:rPr>
              <w:sym w:font="Wingdings" w:char="F0E0"/>
            </w:r>
            <w:r>
              <w:rPr>
                <w:rFonts w:ascii="Arial" w:hAnsi="Arial" w:cs="Arial"/>
                <w:noProof/>
                <w:color w:val="FFC000"/>
                <w:sz w:val="20"/>
                <w:szCs w:val="20"/>
              </w:rPr>
              <w:t xml:space="preserve"> GENAU kennen)</w:t>
            </w:r>
            <w:r>
              <w:rPr>
                <w:rFonts w:ascii="Arial" w:hAnsi="Arial" w:cs="Arial"/>
                <w:noProof/>
                <w:sz w:val="20"/>
                <w:szCs w:val="20"/>
              </w:rPr>
              <w:t xml:space="preserve">. Er konnte die Schlange Hydra besiegen, nachdem er </w:t>
            </w:r>
            <w:r>
              <w:rPr>
                <w:rFonts w:ascii="Arial" w:hAnsi="Arial" w:cs="Arial"/>
                <w:noProof/>
                <w:color w:val="FFC000"/>
                <w:sz w:val="20"/>
                <w:szCs w:val="20"/>
              </w:rPr>
              <w:t>deren (eius – Genitiv von is, ea, id)</w:t>
            </w:r>
            <w:r>
              <w:rPr>
                <w:rFonts w:ascii="Arial" w:hAnsi="Arial" w:cs="Arial"/>
                <w:noProof/>
                <w:sz w:val="20"/>
                <w:szCs w:val="20"/>
              </w:rPr>
              <w:t xml:space="preserve"> hundert Köpfe mit Feuer zerstört hatte. Im Unglück besaß er immer große Tapferkeit. So konnte er auch die dritte und vierte Herausforderung bewältigen.</w:t>
            </w:r>
          </w:p>
        </w:tc>
        <w:tc>
          <w:tcPr>
            <w:tcW w:w="5258" w:type="dxa"/>
          </w:tcPr>
          <w:p w:rsidR="008D5481" w:rsidRDefault="008D5481" w:rsidP="008D5481">
            <w:r>
              <w:rPr>
                <w:rFonts w:ascii="Arial" w:hAnsi="Arial" w:cs="Arial"/>
                <w:noProof/>
                <w:sz w:val="20"/>
                <w:szCs w:val="20"/>
              </w:rPr>
              <w:drawing>
                <wp:inline distT="0" distB="0" distL="0" distR="0">
                  <wp:extent cx="2848119" cy="1551631"/>
                  <wp:effectExtent l="0" t="0" r="0" b="0"/>
                  <wp:docPr id="2" name="Grafik 2" descr="Bildergebnis für herkules hy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herkules hyd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7946" cy="1567880"/>
                          </a:xfrm>
                          <a:prstGeom prst="rect">
                            <a:avLst/>
                          </a:prstGeom>
                          <a:noFill/>
                          <a:ln>
                            <a:noFill/>
                          </a:ln>
                        </pic:spPr>
                      </pic:pic>
                    </a:graphicData>
                  </a:graphic>
                </wp:inline>
              </w:drawing>
            </w:r>
          </w:p>
        </w:tc>
      </w:tr>
      <w:tr w:rsidR="00BE4C8F" w:rsidTr="00D4255F">
        <w:tc>
          <w:tcPr>
            <w:tcW w:w="3804" w:type="dxa"/>
          </w:tcPr>
          <w:p w:rsidR="00D4255F" w:rsidRDefault="00BE4C8F">
            <w:pPr>
              <w:rPr>
                <w:rFonts w:ascii="Arial" w:hAnsi="Arial" w:cs="Arial"/>
                <w:noProof/>
                <w:sz w:val="20"/>
                <w:szCs w:val="20"/>
              </w:rPr>
            </w:pPr>
            <w:r>
              <w:rPr>
                <w:rFonts w:ascii="Arial" w:hAnsi="Arial" w:cs="Arial"/>
                <w:noProof/>
                <w:sz w:val="20"/>
                <w:szCs w:val="20"/>
              </w:rPr>
              <w:drawing>
                <wp:inline distT="0" distB="0" distL="0" distR="0">
                  <wp:extent cx="1758740" cy="1318798"/>
                  <wp:effectExtent l="0" t="0" r="0" b="0"/>
                  <wp:docPr id="4" name="Grafik 4" descr="Bildergebnis für herkules aufga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herkules aufgab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1527" cy="1335885"/>
                          </a:xfrm>
                          <a:prstGeom prst="rect">
                            <a:avLst/>
                          </a:prstGeom>
                          <a:noFill/>
                          <a:ln>
                            <a:noFill/>
                          </a:ln>
                        </pic:spPr>
                      </pic:pic>
                    </a:graphicData>
                  </a:graphic>
                </wp:inline>
              </w:drawing>
            </w:r>
          </w:p>
        </w:tc>
        <w:tc>
          <w:tcPr>
            <w:tcW w:w="5258" w:type="dxa"/>
          </w:tcPr>
          <w:p w:rsidR="00D4255F" w:rsidRPr="00F01F03" w:rsidRDefault="00F01F03" w:rsidP="00F01F03">
            <w:pPr>
              <w:rPr>
                <w:rFonts w:ascii="Arial" w:hAnsi="Arial" w:cs="Arial"/>
                <w:noProof/>
                <w:sz w:val="20"/>
                <w:szCs w:val="20"/>
              </w:rPr>
            </w:pPr>
            <w:r>
              <w:rPr>
                <w:rFonts w:ascii="Arial" w:hAnsi="Arial" w:cs="Arial"/>
                <w:noProof/>
                <w:sz w:val="20"/>
                <w:szCs w:val="20"/>
              </w:rPr>
              <w:t xml:space="preserve">Eurysteus, ein mächtiger König, hat Herkules eine schwierige und unwürdige Aufgabe aufgetragen: „Augias“, sagte er, „besitzt tausend Rinder; daher befindet sich eine Menge Minst in seinem Stall. Ich will, dass du </w:t>
            </w:r>
            <w:r w:rsidRPr="00F01F03">
              <w:rPr>
                <w:rFonts w:ascii="Arial" w:hAnsi="Arial" w:cs="Arial"/>
                <w:noProof/>
                <w:color w:val="FFC000"/>
                <w:sz w:val="20"/>
                <w:szCs w:val="20"/>
              </w:rPr>
              <w:t>diesen</w:t>
            </w:r>
            <w:r>
              <w:rPr>
                <w:rFonts w:ascii="Arial" w:hAnsi="Arial" w:cs="Arial"/>
                <w:noProof/>
                <w:sz w:val="20"/>
                <w:szCs w:val="20"/>
              </w:rPr>
              <w:t xml:space="preserve"> </w:t>
            </w:r>
            <w:r w:rsidRPr="00F01F03">
              <w:rPr>
                <w:rFonts w:ascii="Arial" w:hAnsi="Arial" w:cs="Arial"/>
                <w:noProof/>
                <w:color w:val="FFC000"/>
                <w:sz w:val="20"/>
                <w:szCs w:val="20"/>
              </w:rPr>
              <w:t>(is, ea, id DIESER)</w:t>
            </w:r>
            <w:r>
              <w:rPr>
                <w:rFonts w:ascii="Arial" w:hAnsi="Arial" w:cs="Arial"/>
                <w:noProof/>
                <w:sz w:val="20"/>
                <w:szCs w:val="20"/>
              </w:rPr>
              <w:t xml:space="preserve"> Stall reinigst. Dann wird Augias dir für deine Arbeit den zehnten Teil deines Vermögens geben. Aber du wirst viele Tage lang </w:t>
            </w:r>
            <w:r>
              <w:rPr>
                <w:rFonts w:ascii="Arial" w:hAnsi="Arial" w:cs="Arial"/>
                <w:noProof/>
                <w:color w:val="FFC000"/>
                <w:sz w:val="20"/>
                <w:szCs w:val="20"/>
              </w:rPr>
              <w:t>(multos dies – Akkusativ „wie lange?“)</w:t>
            </w:r>
            <w:r>
              <w:rPr>
                <w:rFonts w:ascii="Arial" w:hAnsi="Arial" w:cs="Arial"/>
                <w:noProof/>
                <w:sz w:val="20"/>
                <w:szCs w:val="20"/>
              </w:rPr>
              <w:t>, bis du dies vollendet haben wirst!“</w:t>
            </w:r>
            <w:r>
              <w:rPr>
                <w:rFonts w:ascii="Arial" w:hAnsi="Arial" w:cs="Arial"/>
                <w:noProof/>
                <w:color w:val="FFC000"/>
                <w:sz w:val="20"/>
                <w:szCs w:val="20"/>
              </w:rPr>
              <w:t xml:space="preserve"> </w:t>
            </w:r>
          </w:p>
        </w:tc>
      </w:tr>
      <w:tr w:rsidR="00BE4C8F" w:rsidTr="00D4255F">
        <w:tc>
          <w:tcPr>
            <w:tcW w:w="3804" w:type="dxa"/>
          </w:tcPr>
          <w:p w:rsidR="00F01F03" w:rsidRDefault="00F01F03">
            <w:pPr>
              <w:rPr>
                <w:rFonts w:ascii="Arial" w:hAnsi="Arial" w:cs="Arial"/>
                <w:noProof/>
                <w:sz w:val="20"/>
                <w:szCs w:val="20"/>
              </w:rPr>
            </w:pPr>
            <w:r>
              <w:rPr>
                <w:rFonts w:ascii="Arial" w:hAnsi="Arial" w:cs="Arial"/>
                <w:noProof/>
                <w:sz w:val="20"/>
                <w:szCs w:val="20"/>
              </w:rPr>
              <w:t>Sofort kam Herkules Augias zur Hilfe.</w:t>
            </w:r>
          </w:p>
          <w:p w:rsidR="00F01F03" w:rsidRDefault="00F01F03">
            <w:pPr>
              <w:rPr>
                <w:rFonts w:ascii="Arial" w:hAnsi="Arial" w:cs="Arial"/>
                <w:noProof/>
                <w:sz w:val="20"/>
                <w:szCs w:val="20"/>
              </w:rPr>
            </w:pPr>
            <w:r>
              <w:rPr>
                <w:rFonts w:ascii="Arial" w:hAnsi="Arial" w:cs="Arial"/>
                <w:noProof/>
                <w:sz w:val="20"/>
                <w:szCs w:val="20"/>
              </w:rPr>
              <w:t xml:space="preserve">Den Stall, welchen die Rinder bereits verlassen hatten </w:t>
            </w:r>
            <w:r>
              <w:rPr>
                <w:rFonts w:ascii="Arial" w:hAnsi="Arial" w:cs="Arial"/>
                <w:noProof/>
                <w:color w:val="FFC000"/>
                <w:sz w:val="20"/>
                <w:szCs w:val="20"/>
              </w:rPr>
              <w:t>(reliqu</w:t>
            </w:r>
            <w:r>
              <w:rPr>
                <w:rFonts w:ascii="Arial" w:hAnsi="Arial" w:cs="Arial"/>
                <w:noProof/>
                <w:color w:val="FF0000"/>
                <w:sz w:val="20"/>
                <w:szCs w:val="20"/>
              </w:rPr>
              <w:t>erant</w:t>
            </w:r>
            <w:r>
              <w:rPr>
                <w:rFonts w:ascii="Arial" w:hAnsi="Arial" w:cs="Arial"/>
                <w:noProof/>
                <w:color w:val="FFC000"/>
                <w:sz w:val="20"/>
                <w:szCs w:val="20"/>
              </w:rPr>
              <w:t xml:space="preserve"> ist </w:t>
            </w:r>
            <w:r>
              <w:rPr>
                <w:rFonts w:ascii="Arial" w:hAnsi="Arial" w:cs="Arial"/>
                <w:noProof/>
                <w:color w:val="FF0000"/>
                <w:sz w:val="20"/>
                <w:szCs w:val="20"/>
              </w:rPr>
              <w:t>PLQUP.)</w:t>
            </w:r>
            <w:r>
              <w:rPr>
                <w:rFonts w:ascii="Arial" w:hAnsi="Arial" w:cs="Arial"/>
                <w:noProof/>
                <w:sz w:val="20"/>
                <w:szCs w:val="20"/>
              </w:rPr>
              <w:t>, reinigte er folgendermaßen:</w:t>
            </w:r>
          </w:p>
          <w:p w:rsidR="00F01F03" w:rsidRDefault="00F01F03" w:rsidP="00BE4C8F">
            <w:pPr>
              <w:rPr>
                <w:rFonts w:ascii="Arial" w:hAnsi="Arial" w:cs="Arial"/>
                <w:noProof/>
                <w:sz w:val="20"/>
                <w:szCs w:val="20"/>
              </w:rPr>
            </w:pPr>
            <w:r>
              <w:rPr>
                <w:rFonts w:ascii="Arial" w:hAnsi="Arial" w:cs="Arial"/>
                <w:noProof/>
                <w:sz w:val="20"/>
                <w:szCs w:val="20"/>
              </w:rPr>
              <w:t>„Zuerst öffnete er die linke und rechte Seite des Stalls; dann lenkte er das Wasser des Flusses Alpheus in den Stall</w:t>
            </w:r>
            <w:r w:rsidR="00BE4C8F">
              <w:rPr>
                <w:rFonts w:ascii="Arial" w:hAnsi="Arial" w:cs="Arial"/>
                <w:noProof/>
                <w:sz w:val="20"/>
                <w:szCs w:val="20"/>
              </w:rPr>
              <w:t>, zuletzt verfrachtete er mit Hilfe des Wassers den Mist nach draußen.</w:t>
            </w:r>
          </w:p>
        </w:tc>
        <w:tc>
          <w:tcPr>
            <w:tcW w:w="5258" w:type="dxa"/>
          </w:tcPr>
          <w:p w:rsidR="00F01F03" w:rsidRDefault="00BE4C8F" w:rsidP="00F01F03">
            <w:pPr>
              <w:rPr>
                <w:rFonts w:ascii="Arial" w:hAnsi="Arial" w:cs="Arial"/>
                <w:noProof/>
                <w:sz w:val="20"/>
                <w:szCs w:val="20"/>
              </w:rPr>
            </w:pPr>
            <w:r>
              <w:rPr>
                <w:rFonts w:ascii="Arial" w:hAnsi="Arial" w:cs="Arial"/>
                <w:noProof/>
                <w:sz w:val="20"/>
                <w:szCs w:val="20"/>
              </w:rPr>
              <w:drawing>
                <wp:inline distT="0" distB="0" distL="0" distR="0" wp14:anchorId="54FAA383" wp14:editId="2E5FB521">
                  <wp:extent cx="2056842" cy="1297327"/>
                  <wp:effectExtent l="0" t="0" r="635" b="0"/>
                  <wp:docPr id="3" name="Grafik 3" descr="Bildergebnis für herkules aug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herkules augi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747" cy="1315559"/>
                          </a:xfrm>
                          <a:prstGeom prst="rect">
                            <a:avLst/>
                          </a:prstGeom>
                          <a:noFill/>
                          <a:ln>
                            <a:noFill/>
                          </a:ln>
                        </pic:spPr>
                      </pic:pic>
                    </a:graphicData>
                  </a:graphic>
                </wp:inline>
              </w:drawing>
            </w:r>
          </w:p>
        </w:tc>
      </w:tr>
      <w:tr w:rsidR="00BE4C8F" w:rsidTr="00D4255F">
        <w:tc>
          <w:tcPr>
            <w:tcW w:w="3804" w:type="dxa"/>
          </w:tcPr>
          <w:p w:rsidR="00BE4C8F" w:rsidRDefault="00BE4C8F">
            <w:pPr>
              <w:rPr>
                <w:rFonts w:ascii="Arial" w:hAnsi="Arial" w:cs="Arial"/>
                <w:noProof/>
                <w:sz w:val="20"/>
                <w:szCs w:val="20"/>
              </w:rPr>
            </w:pPr>
            <w:bookmarkStart w:id="0" w:name="_GoBack"/>
            <w:r>
              <w:rPr>
                <w:rFonts w:ascii="Arial" w:hAnsi="Arial" w:cs="Arial"/>
                <w:noProof/>
                <w:sz w:val="20"/>
                <w:szCs w:val="20"/>
              </w:rPr>
              <w:drawing>
                <wp:inline distT="0" distB="0" distL="0" distR="0">
                  <wp:extent cx="1950894" cy="1107583"/>
                  <wp:effectExtent l="0" t="0" r="0" b="0"/>
                  <wp:docPr id="5" name="Grafik 5" descr="Bildergebnis für stall sau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stall saub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4362" cy="1120907"/>
                          </a:xfrm>
                          <a:prstGeom prst="rect">
                            <a:avLst/>
                          </a:prstGeom>
                          <a:noFill/>
                          <a:ln>
                            <a:noFill/>
                          </a:ln>
                        </pic:spPr>
                      </pic:pic>
                    </a:graphicData>
                  </a:graphic>
                </wp:inline>
              </w:drawing>
            </w:r>
            <w:bookmarkEnd w:id="0"/>
          </w:p>
        </w:tc>
        <w:tc>
          <w:tcPr>
            <w:tcW w:w="5258" w:type="dxa"/>
          </w:tcPr>
          <w:p w:rsidR="00BE4C8F" w:rsidRDefault="00BE4C8F" w:rsidP="00F01F03">
            <w:pPr>
              <w:rPr>
                <w:rFonts w:ascii="Arial" w:hAnsi="Arial" w:cs="Arial"/>
                <w:noProof/>
                <w:sz w:val="20"/>
                <w:szCs w:val="20"/>
              </w:rPr>
            </w:pPr>
            <w:r>
              <w:rPr>
                <w:rFonts w:ascii="Arial" w:hAnsi="Arial" w:cs="Arial"/>
                <w:noProof/>
                <w:sz w:val="20"/>
                <w:szCs w:val="20"/>
              </w:rPr>
              <w:t>So hatte Herkules an einem einzige Tag die fünfte Herausforderung erledigt. Dieser hatte die Angelegenheit nicht nur mit der Kraft des Körpers, sondern auch mit der Kraft des Geistes und mit großen Selbstvertrauen durchgeführt. Auch Eurysteus erkannte: „Tatsächlich kann Herkules mehr als ich geglaubt hatte.“</w:t>
            </w:r>
          </w:p>
        </w:tc>
      </w:tr>
    </w:tbl>
    <w:p w:rsidR="008D5481" w:rsidRDefault="008D5481"/>
    <w:p w:rsidR="008D5481" w:rsidRDefault="008D5481"/>
    <w:p w:rsidR="008D5481" w:rsidRDefault="008D5481"/>
    <w:sectPr w:rsidR="008D54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52"/>
    <w:rsid w:val="00244452"/>
    <w:rsid w:val="00257C1B"/>
    <w:rsid w:val="00446D9F"/>
    <w:rsid w:val="0071012E"/>
    <w:rsid w:val="008D5481"/>
    <w:rsid w:val="009F3243"/>
    <w:rsid w:val="00A72DA7"/>
    <w:rsid w:val="00BE4C8F"/>
    <w:rsid w:val="00D4255F"/>
    <w:rsid w:val="00F01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CEDF"/>
  <w15:chartTrackingRefBased/>
  <w15:docId w15:val="{0FBAAD38-A7A7-419F-BBD2-4AF43FD5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D5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Eva-Maria Berners</dc:creator>
  <cp:keywords/>
  <dc:description/>
  <cp:lastModifiedBy>Eva-Maria Berners</cp:lastModifiedBy>
  <cp:revision>6</cp:revision>
  <dcterms:created xsi:type="dcterms:W3CDTF">2018-04-19T10:21:00Z</dcterms:created>
  <dcterms:modified xsi:type="dcterms:W3CDTF">2018-04-26T10:37:00Z</dcterms:modified>
</cp:coreProperties>
</file>